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136"/>
        <w:gridCol w:w="2055"/>
        <w:gridCol w:w="1774"/>
      </w:tblGrid>
      <w:tr w:rsidR="00420946" w:rsidRPr="00420946" w:rsidTr="00F57B09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7E34C1" w:rsidRDefault="007E34C1" w:rsidP="007E3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E34C1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42094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Default="007E34C1" w:rsidP="00AB0310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“Uzkabel” aksiyadorlik jamiyati qo’shma korxonasi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Совместное предприятие акционерное обшество  "Uzkabel"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  <w:bookmarkStart w:id="0" w:name="_GoBack"/>
            <w:bookmarkEnd w:id="0"/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“Uzkabel” AJ QK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СП   АО "Uzkabel"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*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UZKB</w:t>
            </w:r>
          </w:p>
        </w:tc>
      </w:tr>
      <w:tr w:rsidR="00420946" w:rsidRPr="00420946" w:rsidTr="00F57B09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  <w:r w:rsidR="00420946"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7E34C1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22" w:rsidRPr="009D0A22" w:rsidRDefault="007E34C1" w:rsidP="009D0A22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shahar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Mirzo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Ulug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bek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tumani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Do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rmon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yo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ko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chasi</w:t>
            </w:r>
            <w:r w:rsidRPr="009D0A2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2-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uy</w:t>
            </w:r>
          </w:p>
          <w:p w:rsidR="007E34C1" w:rsidRPr="007E34C1" w:rsidRDefault="007E34C1" w:rsidP="009D0A22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Мирзо-Улугбекский район, ул Дурмон  йули д. 2</w:t>
            </w:r>
          </w:p>
        </w:tc>
      </w:tr>
      <w:tr w:rsidR="007E34C1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7E34C1" w:rsidRDefault="007E34C1" w:rsidP="00607729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="00607729">
              <w:rPr>
                <w:rFonts w:ascii="Times New Roman" w:hAnsi="Times New Roman" w:cs="Times New Roman"/>
                <w:noProof/>
                <w:sz w:val="20"/>
                <w:szCs w:val="20"/>
              </w:rPr>
              <w:t>164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shahar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Mirzo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Ulug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bek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tumani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Do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rmon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yo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ko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’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chasi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, 2-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uy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="00607729">
              <w:rPr>
                <w:rFonts w:ascii="Times New Roman" w:hAnsi="Times New Roman" w:cs="Times New Roman"/>
                <w:noProof/>
                <w:sz w:val="20"/>
                <w:szCs w:val="20"/>
              </w:rPr>
              <w:t>164</w:t>
            </w: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, Ташкент, Мирзо-Улугбекский район, ул Дурмон йули д. 2</w:t>
            </w:r>
          </w:p>
        </w:tc>
      </w:tr>
      <w:tr w:rsidR="007E34C1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7E34C1" w:rsidRPr="00420946" w:rsidRDefault="007E34C1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7E34C1" w:rsidRDefault="001A64D1" w:rsidP="00AB0310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4" w:history="1"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pochta</w:t>
              </w:r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specVanish w:val="0"/>
                </w:rPr>
                <w:t>@</w:t>
              </w:r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uzkabel</w:t>
              </w:r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specVanish w:val="0"/>
                </w:rPr>
                <w:t>.</w:t>
              </w:r>
              <w:r w:rsidR="007E34C1" w:rsidRPr="007E34C1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  <w:specVanish w:val="0"/>
                </w:rPr>
                <w:t>uz</w:t>
              </w:r>
            </w:hyperlink>
            <w:r w:rsidR="007E34C1" w:rsidRPr="007E3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34C1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4C1" w:rsidRPr="00420946" w:rsidRDefault="007E34C1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Default="007E34C1" w:rsidP="007E34C1">
            <w:pPr>
              <w:autoSpaceDE w:val="0"/>
              <w:autoSpaceDN w:val="0"/>
              <w:adjustRightInd w:val="0"/>
              <w:ind w:left="225"/>
              <w:rPr>
                <w:noProof/>
                <w:sz w:val="20"/>
                <w:szCs w:val="20"/>
              </w:rPr>
            </w:pPr>
            <w:proofErr w:type="spellStart"/>
            <w:r w:rsidRPr="006E0687">
              <w:rPr>
                <w:sz w:val="20"/>
                <w:szCs w:val="20"/>
              </w:rPr>
              <w:t>Расмий</w:t>
            </w:r>
            <w:proofErr w:type="spellEnd"/>
            <w:r w:rsidRPr="006E0687">
              <w:rPr>
                <w:sz w:val="20"/>
                <w:szCs w:val="20"/>
              </w:rPr>
              <w:t xml:space="preserve"> веб-</w:t>
            </w:r>
            <w:proofErr w:type="spellStart"/>
            <w:r w:rsidRPr="006E0687">
              <w:rPr>
                <w:sz w:val="20"/>
                <w:szCs w:val="20"/>
              </w:rPr>
              <w:t>сайти</w:t>
            </w:r>
            <w:proofErr w:type="spellEnd"/>
            <w:r w:rsidRPr="006E0687">
              <w:rPr>
                <w:sz w:val="20"/>
                <w:szCs w:val="20"/>
              </w:rPr>
              <w:t>:</w:t>
            </w:r>
            <w:r w:rsidRPr="006E0687">
              <w:rPr>
                <w:noProof/>
                <w:sz w:val="20"/>
                <w:szCs w:val="20"/>
              </w:rPr>
              <w:t>*</w:t>
            </w:r>
          </w:p>
          <w:p w:rsidR="007E34C1" w:rsidRPr="00420946" w:rsidRDefault="007E34C1" w:rsidP="00AB0310">
            <w:pPr>
              <w:autoSpaceDE w:val="0"/>
              <w:autoSpaceDN w:val="0"/>
              <w:adjustRightInd w:val="0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*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7E34C1" w:rsidRDefault="007E34C1" w:rsidP="00895DD3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E3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7E3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E3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uzkabel</w:t>
            </w:r>
            <w:proofErr w:type="spellEnd"/>
            <w:r w:rsidRPr="007E3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E3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420946" w:rsidRPr="00420946" w:rsidTr="00F57B09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  <w:r w:rsidR="007E34C1" w:rsidRPr="007E34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МУҲИМ ФАКТ ТЎҒРИСИДА АХБОРОТ   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существенного факта: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қоғозлар бўйича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</w:t>
            </w: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аромадларни ҳисоблаш</w:t>
            </w:r>
          </w:p>
          <w:p w:rsidR="00420946" w:rsidRPr="00420946" w:rsidRDefault="00420946" w:rsidP="007E34C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  <w:p w:rsidR="00420946" w:rsidRPr="00420946" w:rsidRDefault="00420946" w:rsidP="007E34C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Default="00AB0310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>Годовое общее собрание акционеров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принятия решения: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607729" w:rsidRDefault="00557440" w:rsidP="0060772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29.09.2020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4C1" w:rsidRPr="006E0687" w:rsidRDefault="007E34C1" w:rsidP="007E34C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органи мажлиси (йиғилиши) баённомаси тузилган сана: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составления протокола заседания (собрания) органа эмитента: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607729" w:rsidRDefault="00557440" w:rsidP="0060772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29.09.2020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Оддий акциялар бўйича дивидендларни ҳисоблаш*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простым акциям*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акцияга сўмда: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сумах на одну акцию: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557440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1500</w:t>
            </w:r>
            <w:r w:rsidR="006077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20946"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сум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процентах к номинальной стоимости одной акции: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557440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="00420946"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Имтиёзли акциялар бўйича дивидендларни ҳисоблаш*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привилегированным акциям*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акцияга сўмда: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сумах на одну акцию: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процентах к номинальной стоимости одной акции: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 қимматли қоғозлар бўйича даромадларни ҳисоблаш *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акцияга сўмда: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сумах на одну ценную бумагу: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акциянинг номинал қийматига (%да):</w:t>
            </w: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процентах к номинальной стоимости одной ценной бумаги: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даромадларни тўлашни бошлаш ва тугаш санаси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начала и окончания выплат доходов по ценным бумагам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Бошлаш санаси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Тугаш санаси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оддий акциялар бўйича: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простым акциям: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607729" w:rsidRDefault="00557440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30.09.2020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607729" w:rsidRDefault="00557440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28.11.2020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 акциялар бўйича:</w:t>
            </w:r>
          </w:p>
          <w:p w:rsidR="00420946" w:rsidRPr="00420946" w:rsidRDefault="00420946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привилегированным акциям: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қимматли қоғозлар бўйича</w:t>
            </w:r>
            <w:r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20946"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иным ценным бумагам: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</w:tr>
      <w:tr w:rsidR="00420946" w:rsidRPr="00420946" w:rsidTr="00F57B0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6E0687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ҳисобланган даромадни тўлаш шакли (пул маблағлари ва бошқа мол-мулк):</w:t>
            </w:r>
          </w:p>
          <w:p w:rsidR="00420946" w:rsidRPr="00420946" w:rsidRDefault="00AB0310" w:rsidP="00AB0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420946" w:rsidRPr="00420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Форма выплаты начисленных доходов по ценным бумагам (денежные средства, иное имущество):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310" w:rsidRPr="00AB0310" w:rsidRDefault="00AB0310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03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Пул маблағлари 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noProof/>
                <w:sz w:val="24"/>
                <w:szCs w:val="24"/>
              </w:rPr>
              <w:t>Денежные средства</w:t>
            </w:r>
          </w:p>
        </w:tc>
      </w:tr>
    </w:tbl>
    <w:p w:rsidR="00420946" w:rsidRDefault="00420946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0946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AB0310" w:rsidRPr="00420946" w:rsidRDefault="00AB0310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0946" w:rsidRPr="00420946" w:rsidRDefault="00420946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0946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420946" w:rsidRPr="00420946" w:rsidTr="00F57B09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3466" w:rsidRDefault="0079346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3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Ижроия органи раҳбарининг Ф.И.Ш.: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</w:rPr>
              <w:t>Умаров Фаррух Рахматжон угли</w:t>
            </w:r>
          </w:p>
        </w:tc>
      </w:tr>
    </w:tbl>
    <w:p w:rsidR="00420946" w:rsidRPr="00420946" w:rsidRDefault="00420946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20946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420946" w:rsidRPr="00420946" w:rsidTr="00F57B09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3466" w:rsidRDefault="0079346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3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Бош бухгалтернинг Ф.И.Ш.:</w:t>
            </w:r>
          </w:p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20946" w:rsidRPr="00420946" w:rsidRDefault="00420946" w:rsidP="00420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</w:rPr>
              <w:t>Хрисанфова Галина Леонидовна</w:t>
            </w:r>
          </w:p>
        </w:tc>
      </w:tr>
    </w:tbl>
    <w:p w:rsidR="00420946" w:rsidRPr="00420946" w:rsidRDefault="00420946" w:rsidP="004209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20946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420946" w:rsidRPr="00420946" w:rsidTr="00F57B09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93466" w:rsidRPr="00793466" w:rsidRDefault="00793466" w:rsidP="0079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3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Веб-сайтда ахборот жойлаштирган</w:t>
            </w:r>
          </w:p>
          <w:p w:rsidR="00793466" w:rsidRDefault="00793466" w:rsidP="0079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3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ваколатли шахснинг Ф.И.Ш.:</w:t>
            </w:r>
          </w:p>
          <w:p w:rsidR="00420946" w:rsidRPr="00420946" w:rsidRDefault="00420946" w:rsidP="0079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946" w:rsidRPr="00420946" w:rsidRDefault="00420946" w:rsidP="00F5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20946" w:rsidRPr="00420946" w:rsidRDefault="00420946" w:rsidP="005B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20946">
              <w:rPr>
                <w:rFonts w:ascii="Times New Roman" w:hAnsi="Times New Roman" w:cs="Times New Roman"/>
                <w:b/>
                <w:noProof/>
              </w:rPr>
              <w:t>Ибрагимова Л</w:t>
            </w:r>
            <w:r w:rsidR="005B261A">
              <w:rPr>
                <w:rFonts w:ascii="Times New Roman" w:hAnsi="Times New Roman" w:cs="Times New Roman"/>
                <w:b/>
                <w:noProof/>
              </w:rPr>
              <w:t>уиза Усмановна</w:t>
            </w:r>
            <w:r w:rsidRPr="00420946">
              <w:rPr>
                <w:rFonts w:ascii="Times New Roman" w:hAnsi="Times New Roman" w:cs="Times New Roman"/>
                <w:b/>
                <w:noProof/>
              </w:rPr>
              <w:t>.</w:t>
            </w:r>
          </w:p>
        </w:tc>
      </w:tr>
    </w:tbl>
    <w:p w:rsidR="00D50BEA" w:rsidRPr="00420946" w:rsidRDefault="00D50BEA">
      <w:pPr>
        <w:rPr>
          <w:rFonts w:ascii="Times New Roman" w:hAnsi="Times New Roman" w:cs="Times New Roman"/>
        </w:rPr>
      </w:pPr>
    </w:p>
    <w:sectPr w:rsidR="00D50BEA" w:rsidRPr="00420946" w:rsidSect="00D5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6"/>
    <w:rsid w:val="001A64D1"/>
    <w:rsid w:val="00420946"/>
    <w:rsid w:val="00430C45"/>
    <w:rsid w:val="00557440"/>
    <w:rsid w:val="005B261A"/>
    <w:rsid w:val="00607729"/>
    <w:rsid w:val="00627111"/>
    <w:rsid w:val="00793466"/>
    <w:rsid w:val="007E34C1"/>
    <w:rsid w:val="00845230"/>
    <w:rsid w:val="009D0A22"/>
    <w:rsid w:val="00A51C46"/>
    <w:rsid w:val="00A92186"/>
    <w:rsid w:val="00AB0310"/>
    <w:rsid w:val="00C61A0B"/>
    <w:rsid w:val="00D50BEA"/>
    <w:rsid w:val="00F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5715-F65A-4E2A-B1CC-3FF4201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prfx1">
    <w:name w:val="clauseprfx1"/>
    <w:rsid w:val="0042094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uzkabe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ллл</dc:creator>
  <cp:keywords/>
  <dc:description/>
  <cp:lastModifiedBy>Луиза</cp:lastModifiedBy>
  <cp:revision>2</cp:revision>
  <cp:lastPrinted>2016-07-05T12:09:00Z</cp:lastPrinted>
  <dcterms:created xsi:type="dcterms:W3CDTF">2020-10-05T06:57:00Z</dcterms:created>
  <dcterms:modified xsi:type="dcterms:W3CDTF">2020-10-05T06:57:00Z</dcterms:modified>
</cp:coreProperties>
</file>